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96" w:rsidRDefault="00B31E96" w:rsidP="00B31E96">
      <w:pPr>
        <w:pStyle w:val="berschrift1"/>
        <w:rPr>
          <w:sz w:val="40"/>
        </w:rPr>
      </w:pPr>
      <w:r>
        <w:rPr>
          <w:sz w:val="40"/>
        </w:rPr>
        <w:t>Pressenotiz</w:t>
      </w:r>
    </w:p>
    <w:p w:rsidR="005E1F0E" w:rsidRDefault="00CB69A3" w:rsidP="00DD4D96">
      <w:pPr>
        <w:jc w:val="both"/>
        <w:rPr>
          <w:noProof/>
        </w:rPr>
      </w:pPr>
      <w:r>
        <w:rPr>
          <w:noProof/>
        </w:rPr>
        <w:pict>
          <v:group id="Group 62" o:spid="_x0000_s1026" style="position:absolute;left:0;text-align:left;margin-left:297pt;margin-top:-18pt;width:203.6pt;height:687.15pt;z-index:251656704" coordorigin="7358,2696" coordsize="4072,13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7358;top:2696;width:407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3565AA" w:rsidRPr="00952C1A" w:rsidRDefault="003565AA" w:rsidP="00952C1A"/>
                </w:txbxContent>
              </v:textbox>
            </v:shape>
            <v:shape id="Text Box 35" o:spid="_x0000_s1028" type="#_x0000_t202" style="position:absolute;left:8458;top:12607;width:2972;height:3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3565AA" w:rsidRPr="00CE5DB5" w:rsidRDefault="003565AA" w:rsidP="00696CF1">
                    <w:pPr>
                      <w:jc w:val="right"/>
                      <w:rPr>
                        <w:color w:val="595959"/>
                        <w:sz w:val="14"/>
                        <w:szCs w:val="14"/>
                      </w:rPr>
                    </w:pPr>
                  </w:p>
                </w:txbxContent>
              </v:textbox>
            </v:shape>
          </v:group>
        </w:pict>
      </w:r>
    </w:p>
    <w:p w:rsidR="00B31E96" w:rsidRDefault="00B31E96" w:rsidP="00B31E96">
      <w:pPr>
        <w:jc w:val="right"/>
        <w:rPr>
          <w:noProof/>
        </w:rPr>
      </w:pPr>
      <w:r>
        <w:rPr>
          <w:noProof/>
        </w:rPr>
        <w:t xml:space="preserve">Köln, </w:t>
      </w:r>
      <w:r w:rsidR="00266C86">
        <w:rPr>
          <w:noProof/>
        </w:rPr>
        <w:t>12</w:t>
      </w:r>
      <w:r>
        <w:rPr>
          <w:noProof/>
        </w:rPr>
        <w:t>.0</w:t>
      </w:r>
      <w:r w:rsidR="00E550BD">
        <w:rPr>
          <w:noProof/>
        </w:rPr>
        <w:t>5</w:t>
      </w:r>
      <w:r>
        <w:rPr>
          <w:noProof/>
        </w:rPr>
        <w:t>.</w:t>
      </w:r>
      <w:r w:rsidR="00E550BD">
        <w:rPr>
          <w:noProof/>
        </w:rPr>
        <w:t>17</w:t>
      </w:r>
    </w:p>
    <w:p w:rsidR="00B31E96" w:rsidRPr="00FC2E79" w:rsidRDefault="00E550BD" w:rsidP="00B31E96">
      <w:pPr>
        <w:jc w:val="right"/>
        <w:rPr>
          <w:noProof/>
        </w:rPr>
      </w:pPr>
      <w:r>
        <w:rPr>
          <w:noProof/>
        </w:rPr>
        <w:t>bd</w:t>
      </w:r>
    </w:p>
    <w:p w:rsidR="003565AA" w:rsidRDefault="003565AA" w:rsidP="00DD4D96">
      <w:pPr>
        <w:jc w:val="both"/>
      </w:pPr>
    </w:p>
    <w:p w:rsidR="00E550BD" w:rsidRDefault="003565AA" w:rsidP="00E550BD">
      <w:pPr>
        <w:pStyle w:val="berschrift2"/>
        <w:rPr>
          <w:b w:val="0"/>
          <w:szCs w:val="28"/>
        </w:rPr>
      </w:pPr>
      <w:r>
        <w:t xml:space="preserve">Presseerklärung </w:t>
      </w:r>
    </w:p>
    <w:p w:rsidR="003565AA" w:rsidRPr="003565AA" w:rsidRDefault="00E550BD" w:rsidP="00DD4D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EA518E">
        <w:rPr>
          <w:b/>
          <w:sz w:val="28"/>
          <w:szCs w:val="28"/>
        </w:rPr>
        <w:t>er</w:t>
      </w:r>
      <w:r>
        <w:rPr>
          <w:b/>
          <w:sz w:val="28"/>
          <w:szCs w:val="28"/>
        </w:rPr>
        <w:t xml:space="preserve"> </w:t>
      </w:r>
      <w:r w:rsidR="003565AA" w:rsidRPr="003565AA">
        <w:rPr>
          <w:b/>
          <w:sz w:val="28"/>
          <w:szCs w:val="28"/>
        </w:rPr>
        <w:t xml:space="preserve">Straßen- und Tiefbau-Innung Köln-Bonn </w:t>
      </w:r>
    </w:p>
    <w:p w:rsidR="003565AA" w:rsidRDefault="003565AA" w:rsidP="00DD4D96">
      <w:pPr>
        <w:jc w:val="both"/>
      </w:pPr>
    </w:p>
    <w:p w:rsidR="002E6F81" w:rsidRPr="002E6F81" w:rsidRDefault="00394240" w:rsidP="00DD4D96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Nachwuchsoffensive: </w:t>
      </w:r>
      <w:r w:rsidR="00E550BD" w:rsidRPr="0030244F">
        <w:rPr>
          <w:b/>
          <w:color w:val="FF0000"/>
          <w:sz w:val="24"/>
          <w:szCs w:val="24"/>
        </w:rPr>
        <w:t>Straßenhelden gesucht!</w:t>
      </w:r>
    </w:p>
    <w:p w:rsidR="002E6F81" w:rsidRDefault="002E6F81" w:rsidP="00DD4D96">
      <w:pPr>
        <w:jc w:val="both"/>
      </w:pPr>
    </w:p>
    <w:p w:rsidR="00AC23F9" w:rsidRDefault="00AC23F9" w:rsidP="003A6895">
      <w:pPr>
        <w:jc w:val="both"/>
      </w:pPr>
      <w:r>
        <w:t xml:space="preserve">Mitte </w:t>
      </w:r>
      <w:r w:rsidR="00870FD8">
        <w:t xml:space="preserve">Mai </w:t>
      </w:r>
      <w:r w:rsidR="00E550BD">
        <w:t>startet die Straßen- und Tiefbau-Innung Köln-Bonn eine innung</w:t>
      </w:r>
      <w:r w:rsidR="00E550BD">
        <w:t>s</w:t>
      </w:r>
      <w:r w:rsidR="00E550BD">
        <w:t xml:space="preserve">weit angelegte Werbekampagne zur Gewinnung von Auszubildenden </w:t>
      </w:r>
      <w:r w:rsidR="003A6895">
        <w:t xml:space="preserve">für </w:t>
      </w:r>
      <w:r w:rsidR="008E4458">
        <w:t>i</w:t>
      </w:r>
      <w:r w:rsidR="003A6895">
        <w:t xml:space="preserve">hre Mitgliedsbetriebe. Dazu werden </w:t>
      </w:r>
      <w:r w:rsidR="008E4458">
        <w:t>d</w:t>
      </w:r>
      <w:r w:rsidR="003A6895">
        <w:t>ie beiden Abschluss</w:t>
      </w:r>
      <w:r w:rsidR="0030244F">
        <w:t xml:space="preserve">jahrgänge </w:t>
      </w:r>
      <w:r w:rsidR="003A6895">
        <w:t>in 63 Real- und Hauptschulen in Köln und den 11 größten Städten des Innung</w:t>
      </w:r>
      <w:r w:rsidR="003A6895">
        <w:t>s</w:t>
      </w:r>
      <w:r w:rsidR="003A6895">
        <w:t xml:space="preserve">gebiets medienwirksam </w:t>
      </w:r>
      <w:r>
        <w:t>über</w:t>
      </w:r>
      <w:r w:rsidR="003A6895">
        <w:t xml:space="preserve"> die Ausbildung zum Straßenbauer </w:t>
      </w:r>
      <w:r>
        <w:t>informiert</w:t>
      </w:r>
      <w:r w:rsidR="003A6895">
        <w:t>. Mit dem Motiv des „Straßenhelden“</w:t>
      </w:r>
      <w:r w:rsidR="0030244F">
        <w:t xml:space="preserve"> und der Internetseite </w:t>
      </w:r>
      <w:hyperlink r:id="rId8" w:history="1">
        <w:r w:rsidR="003A6895" w:rsidRPr="00C246B1">
          <w:rPr>
            <w:rStyle w:val="Hyperlink"/>
          </w:rPr>
          <w:t>www.strassen-helden.de</w:t>
        </w:r>
      </w:hyperlink>
      <w:r w:rsidR="003A6895">
        <w:t xml:space="preserve"> wer</w:t>
      </w:r>
      <w:r w:rsidR="00870FD8">
        <w:t xml:space="preserve">den die Vorteile </w:t>
      </w:r>
      <w:r w:rsidR="003A6895">
        <w:t>der</w:t>
      </w:r>
      <w:r>
        <w:t xml:space="preserve"> Tätigkeit </w:t>
      </w:r>
      <w:r w:rsidR="003A6895">
        <w:t>im Straßen- und Tiefbau vermi</w:t>
      </w:r>
      <w:r w:rsidR="003A6895">
        <w:t>t</w:t>
      </w:r>
      <w:r w:rsidR="003A6895">
        <w:t xml:space="preserve">telt. </w:t>
      </w:r>
    </w:p>
    <w:p w:rsidR="0030244F" w:rsidRPr="00AC23F9" w:rsidRDefault="00394240" w:rsidP="003A6895">
      <w:pPr>
        <w:jc w:val="both"/>
      </w:pPr>
      <w:r>
        <w:t xml:space="preserve">Obermeister Manfred </w:t>
      </w:r>
      <w:proofErr w:type="spellStart"/>
      <w:r>
        <w:t>Liever</w:t>
      </w:r>
      <w:proofErr w:type="spellEnd"/>
      <w:r>
        <w:t xml:space="preserve"> erläutert: „</w:t>
      </w:r>
      <w:r w:rsidR="003A6895">
        <w:t>Gesucht werden t</w:t>
      </w:r>
      <w:r w:rsidR="003A6895" w:rsidRPr="003A6895">
        <w:rPr>
          <w:rFonts w:ascii="Arial" w:hAnsi="Arial" w:cs="Arial"/>
          <w:color w:val="000000"/>
          <w:kern w:val="0"/>
          <w:sz w:val="23"/>
          <w:szCs w:val="23"/>
        </w:rPr>
        <w:t>atkräftige Typen, die anpacken können, ohne</w:t>
      </w:r>
      <w:r w:rsidR="003A6895">
        <w:rPr>
          <w:rFonts w:ascii="Arial" w:hAnsi="Arial" w:cs="Arial"/>
          <w:color w:val="000000"/>
          <w:kern w:val="0"/>
          <w:sz w:val="23"/>
          <w:szCs w:val="23"/>
        </w:rPr>
        <w:t xml:space="preserve"> ein Muskelprotz sein zu müssen und i</w:t>
      </w:r>
      <w:r w:rsidR="003A6895" w:rsidRPr="003A6895">
        <w:rPr>
          <w:rFonts w:ascii="Arial" w:hAnsi="Arial" w:cs="Arial"/>
          <w:color w:val="000000"/>
          <w:kern w:val="0"/>
          <w:sz w:val="23"/>
          <w:szCs w:val="23"/>
        </w:rPr>
        <w:t>ntell</w:t>
      </w:r>
      <w:r w:rsidR="003A6895" w:rsidRPr="003A6895">
        <w:rPr>
          <w:rFonts w:ascii="Arial" w:hAnsi="Arial" w:cs="Arial"/>
          <w:color w:val="000000"/>
          <w:kern w:val="0"/>
          <w:sz w:val="23"/>
          <w:szCs w:val="23"/>
        </w:rPr>
        <w:t>i</w:t>
      </w:r>
      <w:r w:rsidR="003A6895" w:rsidRPr="003A6895">
        <w:rPr>
          <w:rFonts w:ascii="Arial" w:hAnsi="Arial" w:cs="Arial"/>
          <w:color w:val="000000"/>
          <w:kern w:val="0"/>
          <w:sz w:val="23"/>
          <w:szCs w:val="23"/>
        </w:rPr>
        <w:t>gente Macher, die mit Maschinen und Arbeitsgeräten umgehen.</w:t>
      </w:r>
      <w:r w:rsidR="003A6895">
        <w:rPr>
          <w:rFonts w:ascii="Arial" w:hAnsi="Arial" w:cs="Arial"/>
          <w:color w:val="000000"/>
          <w:kern w:val="0"/>
          <w:sz w:val="23"/>
          <w:szCs w:val="23"/>
        </w:rPr>
        <w:t xml:space="preserve"> Ebenso gefragt sind k</w:t>
      </w:r>
      <w:r w:rsidR="003A6895" w:rsidRPr="003A6895">
        <w:rPr>
          <w:rFonts w:ascii="Arial" w:hAnsi="Arial" w:cs="Arial"/>
          <w:color w:val="000000"/>
          <w:kern w:val="0"/>
          <w:sz w:val="23"/>
          <w:szCs w:val="23"/>
        </w:rPr>
        <w:t>reative Köpfe, die einen Plan hab</w:t>
      </w:r>
      <w:r w:rsidR="003A6895">
        <w:rPr>
          <w:rFonts w:ascii="Arial" w:hAnsi="Arial" w:cs="Arial"/>
          <w:color w:val="000000"/>
          <w:kern w:val="0"/>
          <w:sz w:val="23"/>
          <w:szCs w:val="23"/>
        </w:rPr>
        <w:t xml:space="preserve">en und präzise Arbeit abliefern </w:t>
      </w:r>
      <w:r w:rsidR="0030244F">
        <w:rPr>
          <w:rFonts w:ascii="Arial" w:hAnsi="Arial" w:cs="Arial"/>
          <w:color w:val="000000"/>
          <w:kern w:val="0"/>
          <w:sz w:val="23"/>
          <w:szCs w:val="23"/>
        </w:rPr>
        <w:t>sowie</w:t>
      </w:r>
      <w:r w:rsidR="003A6895">
        <w:rPr>
          <w:rFonts w:ascii="Arial" w:hAnsi="Arial" w:cs="Arial"/>
          <w:color w:val="000000"/>
          <w:kern w:val="0"/>
          <w:sz w:val="23"/>
          <w:szCs w:val="23"/>
        </w:rPr>
        <w:t xml:space="preserve"> T</w:t>
      </w:r>
      <w:r w:rsidR="003A6895" w:rsidRPr="003A6895">
        <w:rPr>
          <w:rFonts w:ascii="Arial" w:hAnsi="Arial" w:cs="Arial"/>
          <w:color w:val="000000"/>
          <w:kern w:val="0"/>
          <w:sz w:val="23"/>
          <w:szCs w:val="23"/>
        </w:rPr>
        <w:t>eamplayer, die Spaß an der gemeinsamen Arbeit h</w:t>
      </w:r>
      <w:r w:rsidR="003A6895" w:rsidRPr="003A6895">
        <w:rPr>
          <w:rFonts w:ascii="Arial" w:hAnsi="Arial" w:cs="Arial"/>
          <w:color w:val="000000"/>
          <w:kern w:val="0"/>
          <w:sz w:val="23"/>
          <w:szCs w:val="23"/>
        </w:rPr>
        <w:t>a</w:t>
      </w:r>
      <w:r w:rsidR="003A6895" w:rsidRPr="003A6895">
        <w:rPr>
          <w:rFonts w:ascii="Arial" w:hAnsi="Arial" w:cs="Arial"/>
          <w:color w:val="000000"/>
          <w:kern w:val="0"/>
          <w:sz w:val="23"/>
          <w:szCs w:val="23"/>
        </w:rPr>
        <w:t>ben.</w:t>
      </w:r>
      <w:r>
        <w:rPr>
          <w:rFonts w:ascii="Arial" w:hAnsi="Arial" w:cs="Arial"/>
          <w:color w:val="000000"/>
          <w:kern w:val="0"/>
          <w:sz w:val="23"/>
          <w:szCs w:val="23"/>
        </w:rPr>
        <w:t>“</w:t>
      </w:r>
      <w:r w:rsidR="0030244F">
        <w:rPr>
          <w:rFonts w:ascii="Arial" w:hAnsi="Arial" w:cs="Arial"/>
          <w:color w:val="000000"/>
          <w:kern w:val="0"/>
          <w:sz w:val="23"/>
          <w:szCs w:val="23"/>
        </w:rPr>
        <w:t xml:space="preserve"> </w:t>
      </w:r>
      <w:r w:rsidR="008E4458">
        <w:rPr>
          <w:rFonts w:ascii="Arial" w:hAnsi="Arial" w:cs="Arial"/>
          <w:color w:val="000000"/>
          <w:kern w:val="0"/>
          <w:sz w:val="23"/>
          <w:szCs w:val="23"/>
        </w:rPr>
        <w:t>Um die Bewerbung für ein Praktikum oder eine Ausbildungsstelle zu erleichtern, können auf der Internetseite die Kontaktdaten in der N</w:t>
      </w:r>
      <w:r w:rsidR="008E4458">
        <w:rPr>
          <w:rFonts w:ascii="Arial" w:hAnsi="Arial" w:cs="Arial"/>
          <w:color w:val="000000"/>
          <w:kern w:val="0"/>
          <w:sz w:val="23"/>
          <w:szCs w:val="23"/>
        </w:rPr>
        <w:t>ä</w:t>
      </w:r>
      <w:r w:rsidR="008E4458">
        <w:rPr>
          <w:rFonts w:ascii="Arial" w:hAnsi="Arial" w:cs="Arial"/>
          <w:color w:val="000000"/>
          <w:kern w:val="0"/>
          <w:sz w:val="23"/>
          <w:szCs w:val="23"/>
        </w:rPr>
        <w:t>he befindlicher Straßen- und Tiefbaubetriebe aufgerufen werden. Da</w:t>
      </w:r>
      <w:r w:rsidR="008E4458">
        <w:rPr>
          <w:rFonts w:ascii="Arial" w:hAnsi="Arial" w:cs="Arial"/>
          <w:color w:val="000000"/>
          <w:kern w:val="0"/>
          <w:sz w:val="23"/>
          <w:szCs w:val="23"/>
        </w:rPr>
        <w:t>r</w:t>
      </w:r>
      <w:r w:rsidR="008E4458">
        <w:rPr>
          <w:rFonts w:ascii="Arial" w:hAnsi="Arial" w:cs="Arial"/>
          <w:color w:val="000000"/>
          <w:kern w:val="0"/>
          <w:sz w:val="23"/>
          <w:szCs w:val="23"/>
        </w:rPr>
        <w:t>über hinaus gibt es eine Bewerbungshilfe und konkrete Informationen über die Inhalte und die Vergütung der Tätigkeit im Straßen- und Tie</w:t>
      </w:r>
      <w:r w:rsidR="008E4458">
        <w:rPr>
          <w:rFonts w:ascii="Arial" w:hAnsi="Arial" w:cs="Arial"/>
          <w:color w:val="000000"/>
          <w:kern w:val="0"/>
          <w:sz w:val="23"/>
          <w:szCs w:val="23"/>
        </w:rPr>
        <w:t>f</w:t>
      </w:r>
      <w:r w:rsidR="008E4458">
        <w:rPr>
          <w:rFonts w:ascii="Arial" w:hAnsi="Arial" w:cs="Arial"/>
          <w:color w:val="000000"/>
          <w:kern w:val="0"/>
          <w:sz w:val="23"/>
          <w:szCs w:val="23"/>
        </w:rPr>
        <w:t>bau.</w:t>
      </w:r>
    </w:p>
    <w:p w:rsidR="003A6895" w:rsidRDefault="00AF3069" w:rsidP="003A6895">
      <w:pPr>
        <w:jc w:val="both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Arial" w:hAnsi="Arial" w:cs="Arial"/>
          <w:color w:val="000000"/>
          <w:kern w:val="0"/>
          <w:sz w:val="23"/>
          <w:szCs w:val="23"/>
        </w:rPr>
        <w:t xml:space="preserve">Die Straßen- und Tiefbau-Innung Köln-Bonn hat erkannt, dass </w:t>
      </w:r>
      <w:r w:rsidR="00AC23F9">
        <w:rPr>
          <w:rFonts w:ascii="Arial" w:hAnsi="Arial" w:cs="Arial"/>
          <w:color w:val="000000"/>
          <w:kern w:val="0"/>
          <w:sz w:val="23"/>
          <w:szCs w:val="23"/>
        </w:rPr>
        <w:t xml:space="preserve">der Beruf des </w:t>
      </w:r>
      <w:r w:rsidR="0030244F">
        <w:rPr>
          <w:rFonts w:ascii="Arial" w:hAnsi="Arial" w:cs="Arial"/>
          <w:color w:val="000000"/>
          <w:kern w:val="0"/>
          <w:sz w:val="23"/>
          <w:szCs w:val="23"/>
        </w:rPr>
        <w:t xml:space="preserve">Straßen- und Tiefbauers </w:t>
      </w:r>
      <w:r w:rsidR="00AC23F9">
        <w:rPr>
          <w:rFonts w:ascii="Arial" w:hAnsi="Arial" w:cs="Arial"/>
          <w:color w:val="000000"/>
          <w:kern w:val="0"/>
          <w:sz w:val="23"/>
          <w:szCs w:val="23"/>
        </w:rPr>
        <w:t>sowohl bei Schülern als auch in der Ö</w:t>
      </w:r>
      <w:r w:rsidR="00AC23F9">
        <w:rPr>
          <w:rFonts w:ascii="Arial" w:hAnsi="Arial" w:cs="Arial"/>
          <w:color w:val="000000"/>
          <w:kern w:val="0"/>
          <w:sz w:val="23"/>
          <w:szCs w:val="23"/>
        </w:rPr>
        <w:t>f</w:t>
      </w:r>
      <w:r w:rsidR="00AC23F9">
        <w:rPr>
          <w:rFonts w:ascii="Arial" w:hAnsi="Arial" w:cs="Arial"/>
          <w:color w:val="000000"/>
          <w:kern w:val="0"/>
          <w:sz w:val="23"/>
          <w:szCs w:val="23"/>
        </w:rPr>
        <w:t>fentlichkeit viel zu wenig Wertschätzung genießt.</w:t>
      </w:r>
      <w:r w:rsidR="0030244F">
        <w:rPr>
          <w:rFonts w:ascii="Arial" w:hAnsi="Arial" w:cs="Arial"/>
          <w:color w:val="000000"/>
          <w:kern w:val="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Diesem Vorurteil sagt die Werbekampagne der Innung den Kampf an. </w:t>
      </w:r>
      <w:r w:rsidR="00394240">
        <w:rPr>
          <w:rFonts w:ascii="Arial" w:hAnsi="Arial" w:cs="Arial"/>
          <w:color w:val="000000"/>
          <w:kern w:val="0"/>
          <w:sz w:val="23"/>
          <w:szCs w:val="23"/>
        </w:rPr>
        <w:t>Die Geschäftsführerin Bettina Dietrich betont: „</w:t>
      </w:r>
      <w:r w:rsidR="0030244F">
        <w:rPr>
          <w:rFonts w:ascii="Arial" w:hAnsi="Arial" w:cs="Arial"/>
          <w:color w:val="000000"/>
          <w:kern w:val="0"/>
          <w:sz w:val="23"/>
          <w:szCs w:val="23"/>
        </w:rPr>
        <w:t>Der Straßen</w:t>
      </w:r>
      <w:r w:rsidR="00D16F4D">
        <w:rPr>
          <w:rFonts w:ascii="Arial" w:hAnsi="Arial" w:cs="Arial"/>
          <w:color w:val="000000"/>
          <w:kern w:val="0"/>
          <w:sz w:val="23"/>
          <w:szCs w:val="23"/>
        </w:rPr>
        <w:t>-</w:t>
      </w:r>
      <w:r w:rsidR="0030244F">
        <w:rPr>
          <w:rFonts w:ascii="Arial" w:hAnsi="Arial" w:cs="Arial"/>
          <w:color w:val="000000"/>
          <w:kern w:val="0"/>
          <w:sz w:val="23"/>
          <w:szCs w:val="23"/>
        </w:rPr>
        <w:t xml:space="preserve"> und Tiefbau ist ideal für zielorie</w:t>
      </w:r>
      <w:r w:rsidR="0030244F">
        <w:rPr>
          <w:rFonts w:ascii="Arial" w:hAnsi="Arial" w:cs="Arial"/>
          <w:color w:val="000000"/>
          <w:kern w:val="0"/>
          <w:sz w:val="23"/>
          <w:szCs w:val="23"/>
        </w:rPr>
        <w:t>n</w:t>
      </w:r>
      <w:r w:rsidR="0030244F">
        <w:rPr>
          <w:rFonts w:ascii="Arial" w:hAnsi="Arial" w:cs="Arial"/>
          <w:color w:val="000000"/>
          <w:kern w:val="0"/>
          <w:sz w:val="23"/>
          <w:szCs w:val="23"/>
        </w:rPr>
        <w:t xml:space="preserve">tierte junge Menschen, die schon in der Ausbildung überdurchschnittlich gut </w:t>
      </w:r>
      <w:r w:rsidR="00D16F4D">
        <w:rPr>
          <w:rFonts w:ascii="Arial" w:hAnsi="Arial" w:cs="Arial"/>
          <w:color w:val="000000"/>
          <w:kern w:val="0"/>
          <w:sz w:val="23"/>
          <w:szCs w:val="23"/>
        </w:rPr>
        <w:t xml:space="preserve">verdienen </w:t>
      </w:r>
      <w:r w:rsidR="0030244F">
        <w:rPr>
          <w:rFonts w:ascii="Arial" w:hAnsi="Arial" w:cs="Arial"/>
          <w:color w:val="000000"/>
          <w:kern w:val="0"/>
          <w:sz w:val="23"/>
          <w:szCs w:val="23"/>
        </w:rPr>
        <w:t>möchten und einen zukunftssicheren Beruf mit großen Karrierechancen anstreben.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 Es gibt kaum eine andere Branche in Deutschland, die so etwas bieten kann.</w:t>
      </w:r>
      <w:r w:rsidR="00394240">
        <w:rPr>
          <w:rFonts w:ascii="Arial" w:hAnsi="Arial" w:cs="Arial"/>
          <w:color w:val="000000"/>
          <w:kern w:val="0"/>
          <w:sz w:val="23"/>
          <w:szCs w:val="23"/>
        </w:rPr>
        <w:t>“</w:t>
      </w:r>
    </w:p>
    <w:p w:rsidR="00870FD8" w:rsidRDefault="00870FD8" w:rsidP="003A6895">
      <w:pPr>
        <w:jc w:val="both"/>
        <w:rPr>
          <w:rFonts w:ascii="Arial" w:hAnsi="Arial" w:cs="Arial"/>
          <w:color w:val="000000"/>
          <w:kern w:val="0"/>
          <w:sz w:val="23"/>
          <w:szCs w:val="23"/>
        </w:rPr>
      </w:pPr>
    </w:p>
    <w:p w:rsidR="0030244F" w:rsidRDefault="0030244F" w:rsidP="003A6895">
      <w:pPr>
        <w:jc w:val="both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Arial" w:hAnsi="Arial" w:cs="Arial"/>
          <w:color w:val="000000"/>
          <w:kern w:val="0"/>
          <w:sz w:val="23"/>
          <w:szCs w:val="23"/>
        </w:rPr>
        <w:t xml:space="preserve">Um diese Botschaft möglichst breit zu streuen, wird parallel zur </w:t>
      </w:r>
      <w:r w:rsidR="00AC23F9">
        <w:rPr>
          <w:rFonts w:ascii="Arial" w:hAnsi="Arial" w:cs="Arial"/>
          <w:color w:val="000000"/>
          <w:kern w:val="0"/>
          <w:sz w:val="23"/>
          <w:szCs w:val="23"/>
        </w:rPr>
        <w:t>We</w:t>
      </w:r>
      <w:r w:rsidR="00AC23F9">
        <w:rPr>
          <w:rFonts w:ascii="Arial" w:hAnsi="Arial" w:cs="Arial"/>
          <w:color w:val="000000"/>
          <w:kern w:val="0"/>
          <w:sz w:val="23"/>
          <w:szCs w:val="23"/>
        </w:rPr>
        <w:t>r</w:t>
      </w:r>
      <w:r w:rsidR="00AC23F9">
        <w:rPr>
          <w:rFonts w:ascii="Arial" w:hAnsi="Arial" w:cs="Arial"/>
          <w:color w:val="000000"/>
          <w:kern w:val="0"/>
          <w:sz w:val="23"/>
          <w:szCs w:val="23"/>
        </w:rPr>
        <w:t>bung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 in den Schulen auch</w:t>
      </w:r>
      <w:r w:rsidR="00AF3069">
        <w:rPr>
          <w:rFonts w:ascii="Arial" w:hAnsi="Arial" w:cs="Arial"/>
          <w:color w:val="000000"/>
          <w:kern w:val="0"/>
          <w:sz w:val="23"/>
          <w:szCs w:val="23"/>
        </w:rPr>
        <w:t xml:space="preserve"> in der Öffentlichkeit auf Litfaß</w:t>
      </w:r>
      <w:r>
        <w:rPr>
          <w:rFonts w:ascii="Arial" w:hAnsi="Arial" w:cs="Arial"/>
          <w:color w:val="000000"/>
          <w:kern w:val="0"/>
          <w:sz w:val="23"/>
          <w:szCs w:val="23"/>
        </w:rPr>
        <w:t>säulen und Pl</w:t>
      </w:r>
      <w:r>
        <w:rPr>
          <w:rFonts w:ascii="Arial" w:hAnsi="Arial" w:cs="Arial"/>
          <w:color w:val="000000"/>
          <w:kern w:val="0"/>
          <w:sz w:val="23"/>
          <w:szCs w:val="23"/>
        </w:rPr>
        <w:t>a</w:t>
      </w:r>
      <w:r>
        <w:rPr>
          <w:rFonts w:ascii="Arial" w:hAnsi="Arial" w:cs="Arial"/>
          <w:color w:val="000000"/>
          <w:kern w:val="0"/>
          <w:sz w:val="23"/>
          <w:szCs w:val="23"/>
        </w:rPr>
        <w:t>katwänden mit dem Motiv des Straßenhelden für den Beruf des Str</w:t>
      </w:r>
      <w:r>
        <w:rPr>
          <w:rFonts w:ascii="Arial" w:hAnsi="Arial" w:cs="Arial"/>
          <w:color w:val="000000"/>
          <w:kern w:val="0"/>
          <w:sz w:val="23"/>
          <w:szCs w:val="23"/>
        </w:rPr>
        <w:t>a</w:t>
      </w:r>
      <w:r>
        <w:rPr>
          <w:rFonts w:ascii="Arial" w:hAnsi="Arial" w:cs="Arial"/>
          <w:color w:val="000000"/>
          <w:kern w:val="0"/>
          <w:sz w:val="23"/>
          <w:szCs w:val="23"/>
        </w:rPr>
        <w:t>ßenbauers gewor</w:t>
      </w:r>
      <w:r w:rsidR="008E4458">
        <w:rPr>
          <w:rFonts w:ascii="Arial" w:hAnsi="Arial" w:cs="Arial"/>
          <w:color w:val="000000"/>
          <w:kern w:val="0"/>
          <w:sz w:val="23"/>
          <w:szCs w:val="23"/>
        </w:rPr>
        <w:t>ben.</w:t>
      </w:r>
    </w:p>
    <w:p w:rsidR="00864489" w:rsidRDefault="00864489" w:rsidP="003A6895">
      <w:pPr>
        <w:jc w:val="both"/>
        <w:rPr>
          <w:rFonts w:ascii="Arial" w:hAnsi="Arial" w:cs="Arial"/>
          <w:color w:val="000000"/>
          <w:kern w:val="0"/>
          <w:sz w:val="23"/>
          <w:szCs w:val="23"/>
        </w:rPr>
      </w:pPr>
    </w:p>
    <w:p w:rsidR="009D722C" w:rsidRDefault="009D722C" w:rsidP="00DD4D96">
      <w:pPr>
        <w:jc w:val="both"/>
        <w:rPr>
          <w:b/>
        </w:rPr>
      </w:pPr>
    </w:p>
    <w:p w:rsidR="00AF3069" w:rsidRPr="00AF3069" w:rsidRDefault="00AF3069" w:rsidP="00DD4D96">
      <w:pPr>
        <w:jc w:val="both"/>
        <w:rPr>
          <w:b/>
        </w:rPr>
      </w:pPr>
      <w:r w:rsidRPr="00AF3069">
        <w:rPr>
          <w:b/>
        </w:rPr>
        <w:t>Anlage</w:t>
      </w:r>
    </w:p>
    <w:p w:rsidR="003646F9" w:rsidRDefault="00AF3069" w:rsidP="00AF3069">
      <w:pPr>
        <w:jc w:val="both"/>
        <w:sectPr w:rsidR="003646F9" w:rsidSect="00AF3069">
          <w:pgSz w:w="11906" w:h="16838"/>
          <w:pgMar w:top="3119" w:right="3119" w:bottom="567" w:left="1418" w:header="709" w:footer="709" w:gutter="0"/>
          <w:cols w:space="708"/>
          <w:docGrid w:linePitch="360"/>
        </w:sectPr>
      </w:pPr>
      <w:r>
        <w:t>Foto</w:t>
      </w:r>
      <w:r w:rsidR="008E4458">
        <w:t>s</w:t>
      </w:r>
    </w:p>
    <w:p w:rsidR="003646F9" w:rsidRDefault="003646F9" w:rsidP="00AF3069">
      <w:pPr>
        <w:jc w:val="both"/>
      </w:pPr>
    </w:p>
    <w:p w:rsidR="003646F9" w:rsidRDefault="003646F9" w:rsidP="00AF3069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3028950" cy="4280205"/>
            <wp:effectExtent l="0" t="0" r="0" b="6350"/>
            <wp:docPr id="4" name="Grafik 4" descr="I:\9.8 Öffentlichkeitsarbeit, Presse\9.80 Öffentlichkeitsarbeit, Presse\Straßenbauer\Pressetexte\Strassenheld h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9.8 Öffentlichkeitsarbeit, Presse\9.80 Öffentlichkeitsarbeit, Presse\Straßenbauer\Pressetexte\Strassenheld ho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822" cy="42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F9" w:rsidRDefault="003646F9" w:rsidP="00AF3069">
      <w:pPr>
        <w:jc w:val="both"/>
        <w:rPr>
          <w:noProof/>
        </w:rPr>
      </w:pPr>
    </w:p>
    <w:p w:rsidR="00CB69A3" w:rsidRDefault="00CB69A3" w:rsidP="00AF3069">
      <w:pPr>
        <w:jc w:val="both"/>
        <w:rPr>
          <w:noProof/>
        </w:rPr>
      </w:pPr>
      <w:r>
        <w:t xml:space="preserve">Copyright </w:t>
      </w:r>
      <w:proofErr w:type="spellStart"/>
      <w:r>
        <w:t>by</w:t>
      </w:r>
      <w:proofErr w:type="spellEnd"/>
      <w:r>
        <w:t xml:space="preserve"> Dreimalig Werbeagentur</w:t>
      </w:r>
    </w:p>
    <w:p w:rsidR="00CB69A3" w:rsidRDefault="00CB69A3" w:rsidP="00AF3069">
      <w:pPr>
        <w:jc w:val="both"/>
        <w:rPr>
          <w:noProof/>
        </w:rPr>
      </w:pPr>
    </w:p>
    <w:p w:rsidR="003646F9" w:rsidRDefault="003646F9" w:rsidP="00AF3069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686425" cy="4024084"/>
            <wp:effectExtent l="0" t="0" r="0" b="0"/>
            <wp:docPr id="5" name="Grafik 5" descr="I:\9.8 Öffentlichkeitsarbeit, Presse\9.80 Öffentlichkeitsarbeit, Presse\Straßenbauer\Pressetexte\Strassenheld 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9.8 Öffentlichkeitsarbeit, Presse\9.80 Öffentlichkeitsarbeit, Presse\Straßenbauer\Pressetexte\Strassenheld qu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513" cy="40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A3" w:rsidRDefault="00CB69A3" w:rsidP="00AF3069">
      <w:pPr>
        <w:jc w:val="both"/>
        <w:rPr>
          <w:noProof/>
        </w:rPr>
      </w:pPr>
    </w:p>
    <w:p w:rsidR="00CB69A3" w:rsidRPr="00FC2E79" w:rsidRDefault="00CB69A3" w:rsidP="00AF3069">
      <w:pPr>
        <w:jc w:val="both"/>
        <w:rPr>
          <w:noProof/>
        </w:rPr>
      </w:pPr>
      <w:r>
        <w:t xml:space="preserve">Copyright </w:t>
      </w:r>
      <w:proofErr w:type="spellStart"/>
      <w:r>
        <w:t>by</w:t>
      </w:r>
      <w:proofErr w:type="spellEnd"/>
      <w:r>
        <w:t xml:space="preserve"> Dreimalig Werbeagentur</w:t>
      </w:r>
      <w:bookmarkStart w:id="0" w:name="_GoBack"/>
      <w:bookmarkEnd w:id="0"/>
    </w:p>
    <w:sectPr w:rsidR="00CB69A3" w:rsidRPr="00FC2E79" w:rsidSect="003646F9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D6" w:rsidRDefault="00EA29D6">
      <w:r>
        <w:separator/>
      </w:r>
    </w:p>
  </w:endnote>
  <w:endnote w:type="continuationSeparator" w:id="0">
    <w:p w:rsidR="00EA29D6" w:rsidRDefault="00EA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D6" w:rsidRDefault="00EA29D6">
      <w:r>
        <w:separator/>
      </w:r>
    </w:p>
  </w:footnote>
  <w:footnote w:type="continuationSeparator" w:id="0">
    <w:p w:rsidR="00EA29D6" w:rsidRDefault="00EA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5E3"/>
    <w:multiLevelType w:val="multilevel"/>
    <w:tmpl w:val="120E0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none"/>
      <w:lvlText w:val="1.21"/>
      <w:lvlJc w:val="left"/>
      <w:pPr>
        <w:tabs>
          <w:tab w:val="num" w:pos="720"/>
        </w:tabs>
        <w:ind w:left="1224" w:hanging="515"/>
      </w:pPr>
      <w:rPr>
        <w:rFonts w:hint="default"/>
      </w:rPr>
    </w:lvl>
    <w:lvl w:ilvl="3">
      <w:start w:val="1"/>
      <w:numFmt w:val="decimal"/>
      <w:lvlText w:val="%1.%2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E581AF6"/>
    <w:multiLevelType w:val="hybridMultilevel"/>
    <w:tmpl w:val="29FCFA74"/>
    <w:lvl w:ilvl="0" w:tplc="FDD44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450B8"/>
    <w:multiLevelType w:val="hybridMultilevel"/>
    <w:tmpl w:val="C24C895E"/>
    <w:lvl w:ilvl="0" w:tplc="FDD44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97C45"/>
    <w:multiLevelType w:val="hybridMultilevel"/>
    <w:tmpl w:val="8FE25A5A"/>
    <w:lvl w:ilvl="0" w:tplc="FDD44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95630"/>
    <w:multiLevelType w:val="hybridMultilevel"/>
    <w:tmpl w:val="6FFC9168"/>
    <w:lvl w:ilvl="0" w:tplc="FDD44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8E187E"/>
    <w:multiLevelType w:val="hybridMultilevel"/>
    <w:tmpl w:val="79401EFA"/>
    <w:lvl w:ilvl="0" w:tplc="FDD44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FDD44B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B7DAC"/>
    <w:multiLevelType w:val="multilevel"/>
    <w:tmpl w:val="1B18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223A15"/>
    <w:multiLevelType w:val="hybridMultilevel"/>
    <w:tmpl w:val="FF38D102"/>
    <w:lvl w:ilvl="0" w:tplc="FDD44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042AEE"/>
    <w:multiLevelType w:val="hybridMultilevel"/>
    <w:tmpl w:val="458ED72C"/>
    <w:lvl w:ilvl="0" w:tplc="FDD44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A0A"/>
    <w:rsid w:val="0003298C"/>
    <w:rsid w:val="000641AE"/>
    <w:rsid w:val="00093E1A"/>
    <w:rsid w:val="000A348F"/>
    <w:rsid w:val="000A7383"/>
    <w:rsid w:val="000B1A9E"/>
    <w:rsid w:val="000F67B9"/>
    <w:rsid w:val="00107FD5"/>
    <w:rsid w:val="00113004"/>
    <w:rsid w:val="001310A4"/>
    <w:rsid w:val="00190B29"/>
    <w:rsid w:val="001C42C5"/>
    <w:rsid w:val="001D5CBF"/>
    <w:rsid w:val="001D71DF"/>
    <w:rsid w:val="001E4973"/>
    <w:rsid w:val="001E72A5"/>
    <w:rsid w:val="00266C86"/>
    <w:rsid w:val="002812B0"/>
    <w:rsid w:val="002E6F81"/>
    <w:rsid w:val="00300BCE"/>
    <w:rsid w:val="0030244F"/>
    <w:rsid w:val="00305D86"/>
    <w:rsid w:val="00311E4E"/>
    <w:rsid w:val="00317589"/>
    <w:rsid w:val="00335AA9"/>
    <w:rsid w:val="00347059"/>
    <w:rsid w:val="003547FA"/>
    <w:rsid w:val="003565AA"/>
    <w:rsid w:val="003646F9"/>
    <w:rsid w:val="00381EA9"/>
    <w:rsid w:val="00394240"/>
    <w:rsid w:val="003A6895"/>
    <w:rsid w:val="003A7119"/>
    <w:rsid w:val="003B504B"/>
    <w:rsid w:val="003F6871"/>
    <w:rsid w:val="00415CE0"/>
    <w:rsid w:val="00415DBA"/>
    <w:rsid w:val="00444A73"/>
    <w:rsid w:val="00477061"/>
    <w:rsid w:val="004B1AAE"/>
    <w:rsid w:val="004E0E9A"/>
    <w:rsid w:val="004F02BB"/>
    <w:rsid w:val="005132A8"/>
    <w:rsid w:val="00513FBA"/>
    <w:rsid w:val="0053058E"/>
    <w:rsid w:val="00542545"/>
    <w:rsid w:val="0058117F"/>
    <w:rsid w:val="00581328"/>
    <w:rsid w:val="00582B61"/>
    <w:rsid w:val="00596BB6"/>
    <w:rsid w:val="005E1F0E"/>
    <w:rsid w:val="005E3662"/>
    <w:rsid w:val="005E7A0A"/>
    <w:rsid w:val="005F02D3"/>
    <w:rsid w:val="005F6DA8"/>
    <w:rsid w:val="00623A8D"/>
    <w:rsid w:val="00633465"/>
    <w:rsid w:val="00634902"/>
    <w:rsid w:val="0066772C"/>
    <w:rsid w:val="0067040D"/>
    <w:rsid w:val="006709AA"/>
    <w:rsid w:val="00687181"/>
    <w:rsid w:val="006916DD"/>
    <w:rsid w:val="00696CF1"/>
    <w:rsid w:val="006A7A81"/>
    <w:rsid w:val="006B7B40"/>
    <w:rsid w:val="006C17B2"/>
    <w:rsid w:val="006C1BE4"/>
    <w:rsid w:val="006D019E"/>
    <w:rsid w:val="006D033B"/>
    <w:rsid w:val="00715B15"/>
    <w:rsid w:val="00721B2E"/>
    <w:rsid w:val="00731971"/>
    <w:rsid w:val="00774A67"/>
    <w:rsid w:val="007A7390"/>
    <w:rsid w:val="007B17E2"/>
    <w:rsid w:val="007C70D8"/>
    <w:rsid w:val="007C7A68"/>
    <w:rsid w:val="007D17CA"/>
    <w:rsid w:val="007D4DF4"/>
    <w:rsid w:val="008100A0"/>
    <w:rsid w:val="0081570D"/>
    <w:rsid w:val="008228DF"/>
    <w:rsid w:val="00864489"/>
    <w:rsid w:val="00870FD8"/>
    <w:rsid w:val="0088295A"/>
    <w:rsid w:val="00886786"/>
    <w:rsid w:val="00893EFE"/>
    <w:rsid w:val="008D1E8A"/>
    <w:rsid w:val="008E4458"/>
    <w:rsid w:val="008F14DC"/>
    <w:rsid w:val="008F28E4"/>
    <w:rsid w:val="008F7F48"/>
    <w:rsid w:val="0092028F"/>
    <w:rsid w:val="009272B5"/>
    <w:rsid w:val="00952C1A"/>
    <w:rsid w:val="00953156"/>
    <w:rsid w:val="00971B17"/>
    <w:rsid w:val="00973865"/>
    <w:rsid w:val="00990C5C"/>
    <w:rsid w:val="009A4DD1"/>
    <w:rsid w:val="009B56E3"/>
    <w:rsid w:val="009C0BCF"/>
    <w:rsid w:val="009C1706"/>
    <w:rsid w:val="009C6D7B"/>
    <w:rsid w:val="009D3384"/>
    <w:rsid w:val="009D722C"/>
    <w:rsid w:val="009F6D73"/>
    <w:rsid w:val="00A115F7"/>
    <w:rsid w:val="00A16105"/>
    <w:rsid w:val="00A1684E"/>
    <w:rsid w:val="00A3774B"/>
    <w:rsid w:val="00A47503"/>
    <w:rsid w:val="00A5575C"/>
    <w:rsid w:val="00A701B5"/>
    <w:rsid w:val="00AA4661"/>
    <w:rsid w:val="00AA684B"/>
    <w:rsid w:val="00AC00D5"/>
    <w:rsid w:val="00AC23F9"/>
    <w:rsid w:val="00AF3069"/>
    <w:rsid w:val="00B1303C"/>
    <w:rsid w:val="00B178AB"/>
    <w:rsid w:val="00B233E2"/>
    <w:rsid w:val="00B31E96"/>
    <w:rsid w:val="00B452D9"/>
    <w:rsid w:val="00B63AD3"/>
    <w:rsid w:val="00B66745"/>
    <w:rsid w:val="00B76CC5"/>
    <w:rsid w:val="00B907C1"/>
    <w:rsid w:val="00B96CED"/>
    <w:rsid w:val="00BB1FBD"/>
    <w:rsid w:val="00BC33DC"/>
    <w:rsid w:val="00BC4005"/>
    <w:rsid w:val="00BD64A4"/>
    <w:rsid w:val="00BE108B"/>
    <w:rsid w:val="00C067B8"/>
    <w:rsid w:val="00C168B1"/>
    <w:rsid w:val="00C5486A"/>
    <w:rsid w:val="00C578D8"/>
    <w:rsid w:val="00C57E90"/>
    <w:rsid w:val="00CA6DB8"/>
    <w:rsid w:val="00CB69A3"/>
    <w:rsid w:val="00CC23AB"/>
    <w:rsid w:val="00CD064A"/>
    <w:rsid w:val="00CD2335"/>
    <w:rsid w:val="00CE5DB5"/>
    <w:rsid w:val="00CE6F49"/>
    <w:rsid w:val="00CE74B2"/>
    <w:rsid w:val="00D14E2D"/>
    <w:rsid w:val="00D16F4D"/>
    <w:rsid w:val="00D26CEC"/>
    <w:rsid w:val="00D609C2"/>
    <w:rsid w:val="00D81FA4"/>
    <w:rsid w:val="00D829C0"/>
    <w:rsid w:val="00D836F1"/>
    <w:rsid w:val="00DA3842"/>
    <w:rsid w:val="00DA4A3F"/>
    <w:rsid w:val="00DC2721"/>
    <w:rsid w:val="00DC3C53"/>
    <w:rsid w:val="00DD4D96"/>
    <w:rsid w:val="00DE2B6C"/>
    <w:rsid w:val="00DF3B0E"/>
    <w:rsid w:val="00E207FF"/>
    <w:rsid w:val="00E21295"/>
    <w:rsid w:val="00E51F2C"/>
    <w:rsid w:val="00E528A2"/>
    <w:rsid w:val="00E550BD"/>
    <w:rsid w:val="00E670B2"/>
    <w:rsid w:val="00E80DC2"/>
    <w:rsid w:val="00E867A2"/>
    <w:rsid w:val="00E94324"/>
    <w:rsid w:val="00EA29D6"/>
    <w:rsid w:val="00EA47F5"/>
    <w:rsid w:val="00EA518E"/>
    <w:rsid w:val="00EC3EE0"/>
    <w:rsid w:val="00ED7855"/>
    <w:rsid w:val="00EF60F9"/>
    <w:rsid w:val="00EF6166"/>
    <w:rsid w:val="00F12BEB"/>
    <w:rsid w:val="00F1378A"/>
    <w:rsid w:val="00F508EE"/>
    <w:rsid w:val="00F90CEF"/>
    <w:rsid w:val="00F94A58"/>
    <w:rsid w:val="00F95489"/>
    <w:rsid w:val="00F95C17"/>
    <w:rsid w:val="00FB7579"/>
    <w:rsid w:val="00FC2E79"/>
    <w:rsid w:val="00FE375F"/>
    <w:rsid w:val="00FE3E0E"/>
    <w:rsid w:val="00FE5F05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green,#0072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67A2"/>
    <w:rPr>
      <w:rFonts w:ascii="Tahoma" w:hAnsi="Tahoma" w:cs="Tahoma"/>
      <w:kern w:val="16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565AA"/>
    <w:pPr>
      <w:keepNext/>
      <w:outlineLvl w:val="0"/>
    </w:pPr>
    <w:rPr>
      <w:rFonts w:cs="Times New Roman"/>
      <w:b/>
      <w:kern w:val="0"/>
      <w:sz w:val="3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3565AA"/>
    <w:pPr>
      <w:keepNext/>
      <w:jc w:val="both"/>
      <w:outlineLvl w:val="1"/>
    </w:pPr>
    <w:rPr>
      <w:rFonts w:cs="Times New Roman"/>
      <w:b/>
      <w:kern w:val="0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916DD"/>
    <w:rPr>
      <w:sz w:val="16"/>
      <w:szCs w:val="16"/>
    </w:rPr>
  </w:style>
  <w:style w:type="table" w:styleId="Tabellenraster">
    <w:name w:val="Table Grid"/>
    <w:basedOn w:val="NormaleTabelle"/>
    <w:rsid w:val="009D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E7A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A0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132A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565AA"/>
    <w:rPr>
      <w:rFonts w:ascii="Tahoma" w:hAnsi="Tahoma"/>
      <w:b/>
      <w:sz w:val="36"/>
    </w:rPr>
  </w:style>
  <w:style w:type="character" w:customStyle="1" w:styleId="berschrift2Zchn">
    <w:name w:val="Überschrift 2 Zchn"/>
    <w:basedOn w:val="Absatz-Standardschriftart"/>
    <w:link w:val="berschrift2"/>
    <w:rsid w:val="003565AA"/>
    <w:rPr>
      <w:rFonts w:ascii="Tahoma" w:hAnsi="Tahom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 w:cs="Tahoma"/>
      <w:kern w:val="16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565AA"/>
    <w:pPr>
      <w:keepNext/>
      <w:outlineLvl w:val="0"/>
    </w:pPr>
    <w:rPr>
      <w:rFonts w:cs="Times New Roman"/>
      <w:b/>
      <w:kern w:val="0"/>
      <w:sz w:val="3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3565AA"/>
    <w:pPr>
      <w:keepNext/>
      <w:jc w:val="both"/>
      <w:outlineLvl w:val="1"/>
    </w:pPr>
    <w:rPr>
      <w:rFonts w:cs="Times New Roman"/>
      <w:b/>
      <w:kern w:val="0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916DD"/>
    <w:rPr>
      <w:sz w:val="16"/>
      <w:szCs w:val="16"/>
    </w:rPr>
  </w:style>
  <w:style w:type="table" w:styleId="Tabellenraster">
    <w:name w:val="Table Grid"/>
    <w:basedOn w:val="NormaleTabelle"/>
    <w:rsid w:val="009D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E7A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A0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132A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565AA"/>
    <w:rPr>
      <w:rFonts w:ascii="Tahoma" w:hAnsi="Tahoma"/>
      <w:b/>
      <w:sz w:val="36"/>
    </w:rPr>
  </w:style>
  <w:style w:type="character" w:customStyle="1" w:styleId="berschrift2Zchn">
    <w:name w:val="Überschrift 2 Zchn"/>
    <w:basedOn w:val="Absatz-Standardschriftart"/>
    <w:link w:val="berschrift2"/>
    <w:rsid w:val="003565AA"/>
    <w:rPr>
      <w:rFonts w:ascii="Tahoma" w:hAnsi="Tahom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ssen-helden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auline%20klimkeit\Anwendungsdaten\Microsoft\Vorlagen\Dachdeckerinn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Dachdeckerinnung</Template>
  <TotalTime>0</TotalTime>
  <Pages>2</Pages>
  <Words>297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KID GmbH</vt:lpstr>
    </vt:vector>
  </TitlesOfParts>
  <Company>Dachdecker-Innung Köln</Company>
  <LinksUpToDate>false</LinksUpToDate>
  <CharactersWithSpaces>2278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http://www.dachdecker-innung-koeln.de/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 GmbH</dc:title>
  <dc:creator>Pauline klimkeit</dc:creator>
  <cp:lastModifiedBy>bettina dietrich</cp:lastModifiedBy>
  <cp:revision>7</cp:revision>
  <cp:lastPrinted>2017-05-11T11:14:00Z</cp:lastPrinted>
  <dcterms:created xsi:type="dcterms:W3CDTF">2017-05-12T07:27:00Z</dcterms:created>
  <dcterms:modified xsi:type="dcterms:W3CDTF">2017-05-15T10:02:00Z</dcterms:modified>
</cp:coreProperties>
</file>